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E4F3" w14:textId="77777777" w:rsidR="00546817" w:rsidRDefault="00546817" w:rsidP="00546817">
      <w:pPr>
        <w:rPr>
          <w:rFonts w:ascii="Arial" w:hAnsi="Arial" w:cs="Arial"/>
          <w:sz w:val="24"/>
          <w:szCs w:val="24"/>
        </w:rPr>
      </w:pPr>
    </w:p>
    <w:p w14:paraId="21AB5458" w14:textId="19941BA8" w:rsidR="007B7C21" w:rsidRPr="00B17335" w:rsidRDefault="00C84E49" w:rsidP="007B7C21">
      <w:pPr>
        <w:jc w:val="right"/>
        <w:rPr>
          <w:rFonts w:ascii="Arial" w:hAnsi="Arial" w:cs="Arial"/>
          <w:sz w:val="24"/>
          <w:szCs w:val="24"/>
        </w:rPr>
      </w:pPr>
      <w:r w:rsidRPr="00B17335">
        <w:rPr>
          <w:rFonts w:ascii="Arial" w:hAnsi="Arial" w:cs="Arial"/>
          <w:sz w:val="24"/>
          <w:szCs w:val="24"/>
        </w:rPr>
        <w:t xml:space="preserve">Załącznik nr </w:t>
      </w:r>
      <w:r w:rsidR="00FB30C6">
        <w:rPr>
          <w:rFonts w:ascii="Arial" w:hAnsi="Arial" w:cs="Arial"/>
          <w:sz w:val="24"/>
          <w:szCs w:val="24"/>
        </w:rPr>
        <w:t>7</w:t>
      </w:r>
      <w:r w:rsidR="006F76DE" w:rsidRPr="00B17335">
        <w:rPr>
          <w:rFonts w:ascii="Arial" w:hAnsi="Arial" w:cs="Arial"/>
          <w:sz w:val="24"/>
          <w:szCs w:val="24"/>
        </w:rPr>
        <w:t xml:space="preserve"> do </w:t>
      </w:r>
      <w:r w:rsidR="00F411E6">
        <w:rPr>
          <w:rFonts w:ascii="Arial" w:hAnsi="Arial" w:cs="Arial"/>
          <w:sz w:val="24"/>
          <w:szCs w:val="24"/>
        </w:rPr>
        <w:t>o</w:t>
      </w:r>
      <w:r w:rsidR="006F76DE" w:rsidRPr="00B17335">
        <w:rPr>
          <w:rFonts w:ascii="Arial" w:hAnsi="Arial" w:cs="Arial"/>
          <w:sz w:val="24"/>
          <w:szCs w:val="24"/>
        </w:rPr>
        <w:t>głoszenia konkursowego</w:t>
      </w:r>
    </w:p>
    <w:p w14:paraId="44CF7DD9" w14:textId="77777777" w:rsidR="007B7C21" w:rsidRPr="008C6CE2" w:rsidRDefault="007B7C21" w:rsidP="007B7C21">
      <w:pPr>
        <w:jc w:val="right"/>
        <w:rPr>
          <w:rFonts w:ascii="Arial" w:hAnsi="Arial" w:cs="Arial"/>
        </w:rPr>
      </w:pPr>
    </w:p>
    <w:p w14:paraId="671BCB6A" w14:textId="2484971E" w:rsidR="007B7C21" w:rsidRDefault="007B7C21" w:rsidP="00A04F75">
      <w:pPr>
        <w:spacing w:line="276" w:lineRule="auto"/>
        <w:ind w:right="1275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A04F75">
        <w:rPr>
          <w:rFonts w:ascii="Arial" w:hAnsi="Arial" w:cs="Arial"/>
          <w:b/>
          <w:bCs/>
          <w:sz w:val="24"/>
          <w:szCs w:val="24"/>
        </w:rPr>
        <w:t>Oświadczenie oferenta o wypełnieniu obowiązków</w:t>
      </w:r>
      <w:r w:rsidR="00A04F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F75">
        <w:rPr>
          <w:rFonts w:ascii="Arial" w:hAnsi="Arial" w:cs="Arial"/>
          <w:b/>
          <w:bCs/>
          <w:sz w:val="24"/>
          <w:szCs w:val="24"/>
        </w:rPr>
        <w:t>informacyjnych przewidzianych w art. 13 lub art. 14 RODO</w:t>
      </w:r>
      <w:r w:rsidRPr="00A04F75">
        <w:rPr>
          <w:rFonts w:ascii="Arial" w:hAnsi="Arial" w:cs="Arial"/>
          <w:b/>
          <w:bCs/>
          <w:sz w:val="24"/>
          <w:szCs w:val="24"/>
          <w:vertAlign w:val="superscript"/>
        </w:rPr>
        <w:t>1)</w:t>
      </w:r>
    </w:p>
    <w:p w14:paraId="4C8A6F72" w14:textId="77777777" w:rsidR="00A04F75" w:rsidRPr="00A04F75" w:rsidRDefault="00A04F75" w:rsidP="00A04F75">
      <w:pPr>
        <w:spacing w:after="0"/>
        <w:ind w:right="1275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</w:p>
    <w:p w14:paraId="56547726" w14:textId="77777777" w:rsidR="00CB2A24" w:rsidRDefault="00A04F75" w:rsidP="00CB2A24">
      <w:pPr>
        <w:spacing w:line="276" w:lineRule="auto"/>
        <w:ind w:left="-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ab/>
      </w:r>
      <w:r w:rsidR="007B7C21" w:rsidRPr="00B067EF">
        <w:rPr>
          <w:rFonts w:ascii="Arial" w:eastAsia="Calibri" w:hAnsi="Arial" w:cs="Arial"/>
          <w:bCs/>
          <w:sz w:val="24"/>
          <w:szCs w:val="24"/>
        </w:rPr>
        <w:t xml:space="preserve">Oświadczam, że wypełniłem obowiązki informacyjne przewidziane w art. 13 </w:t>
      </w:r>
      <w:r w:rsidR="00B067EF">
        <w:rPr>
          <w:rFonts w:ascii="Arial" w:eastAsia="Calibri" w:hAnsi="Arial" w:cs="Arial"/>
          <w:bCs/>
          <w:sz w:val="24"/>
          <w:szCs w:val="24"/>
        </w:rPr>
        <w:br/>
      </w:r>
      <w:r w:rsidR="007B7C21" w:rsidRPr="00B067EF">
        <w:rPr>
          <w:rFonts w:ascii="Arial" w:eastAsia="Calibri" w:hAnsi="Arial" w:cs="Arial"/>
          <w:bCs/>
          <w:sz w:val="24"/>
          <w:szCs w:val="24"/>
        </w:rPr>
        <w:t>i art. 14 RODO</w:t>
      </w:r>
      <w:r w:rsidR="007B7C21" w:rsidRPr="00B067EF">
        <w:rPr>
          <w:rFonts w:ascii="Arial" w:eastAsia="Calibri" w:hAnsi="Arial" w:cs="Arial"/>
          <w:bCs/>
          <w:sz w:val="24"/>
          <w:szCs w:val="24"/>
          <w:vertAlign w:val="superscript"/>
        </w:rPr>
        <w:t>1)</w:t>
      </w:r>
      <w:r w:rsidR="007B7C21" w:rsidRPr="00B067EF">
        <w:rPr>
          <w:rFonts w:ascii="Arial" w:eastAsia="Calibri" w:hAnsi="Arial" w:cs="Arial"/>
          <w:bCs/>
          <w:sz w:val="24"/>
          <w:szCs w:val="24"/>
        </w:rPr>
        <w:t xml:space="preserve"> wobec osób fizycznych, od których dane osobowe bezpośrednio </w:t>
      </w:r>
      <w:r w:rsidR="00B067EF">
        <w:rPr>
          <w:rFonts w:ascii="Arial" w:eastAsia="Calibri" w:hAnsi="Arial" w:cs="Arial"/>
          <w:bCs/>
          <w:sz w:val="24"/>
          <w:szCs w:val="24"/>
        </w:rPr>
        <w:br/>
      </w:r>
      <w:r w:rsidR="007B7C21" w:rsidRPr="00B067EF">
        <w:rPr>
          <w:rFonts w:ascii="Arial" w:eastAsia="Calibri" w:hAnsi="Arial" w:cs="Arial"/>
          <w:bCs/>
          <w:sz w:val="24"/>
          <w:szCs w:val="24"/>
        </w:rPr>
        <w:t xml:space="preserve">lub pośrednio pozyskałem w celu ubiegania się o realizację zadania publicznego </w:t>
      </w:r>
      <w:r w:rsidR="00B067EF">
        <w:rPr>
          <w:rFonts w:ascii="Arial" w:eastAsia="Calibri" w:hAnsi="Arial" w:cs="Arial"/>
          <w:bCs/>
          <w:sz w:val="24"/>
          <w:szCs w:val="24"/>
        </w:rPr>
        <w:br/>
      </w:r>
      <w:r w:rsidR="007B7C21" w:rsidRPr="00B067EF">
        <w:rPr>
          <w:rFonts w:ascii="Arial" w:eastAsia="Calibri" w:hAnsi="Arial" w:cs="Arial"/>
          <w:bCs/>
          <w:sz w:val="24"/>
          <w:szCs w:val="24"/>
        </w:rPr>
        <w:t>w niniejszym otwartym konkursie ofert.</w:t>
      </w:r>
    </w:p>
    <w:p w14:paraId="3F973090" w14:textId="47710833" w:rsidR="007B7C21" w:rsidRPr="00CB2A24" w:rsidRDefault="00B067EF" w:rsidP="00CB2A24">
      <w:pPr>
        <w:spacing w:line="276" w:lineRule="auto"/>
        <w:ind w:left="5245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</w:rPr>
        <w:t>.……….</w:t>
      </w:r>
      <w:r w:rsidR="007B7C21" w:rsidRPr="00B17335">
        <w:rPr>
          <w:rFonts w:ascii="Arial" w:eastAsia="Calibri" w:hAnsi="Arial" w:cs="Arial"/>
          <w:bCs/>
        </w:rPr>
        <w:t>…………………………</w:t>
      </w:r>
      <w:r>
        <w:rPr>
          <w:rFonts w:ascii="Arial" w:eastAsia="Calibri" w:hAnsi="Arial" w:cs="Arial"/>
          <w:bCs/>
        </w:rPr>
        <w:t>.</w:t>
      </w:r>
    </w:p>
    <w:p w14:paraId="262ECFC4" w14:textId="634FA212" w:rsidR="007B7C21" w:rsidRDefault="00B17335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 w:rsidR="00AC3DB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067EF">
        <w:rPr>
          <w:rFonts w:ascii="Arial" w:eastAsia="Calibri" w:hAnsi="Arial" w:cs="Arial"/>
          <w:bCs/>
          <w:sz w:val="20"/>
          <w:szCs w:val="20"/>
        </w:rPr>
        <w:t xml:space="preserve">(podpis osoby reprezentującej </w:t>
      </w:r>
      <w:r w:rsidR="00CB2A24" w:rsidRPr="00CB2A24">
        <w:rPr>
          <w:rFonts w:ascii="Arial" w:hAnsi="Arial" w:cs="Arial"/>
          <w:sz w:val="20"/>
          <w:szCs w:val="20"/>
        </w:rPr>
        <w:t>organizację</w:t>
      </w:r>
      <w:r w:rsidRPr="00AC3DB6">
        <w:rPr>
          <w:rFonts w:ascii="Arial" w:eastAsia="Calibri" w:hAnsi="Arial" w:cs="Arial"/>
          <w:bCs/>
          <w:sz w:val="16"/>
          <w:szCs w:val="16"/>
        </w:rPr>
        <w:t>)</w:t>
      </w:r>
    </w:p>
    <w:p w14:paraId="5F68850D" w14:textId="77777777" w:rsidR="00AC3DB6" w:rsidRDefault="00AC3DB6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FF533F8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213FA5A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0489B801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CDEED14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CA52C02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2448F6E7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A78167A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128FD38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7954C25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B0810A0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3A9EDCB3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C88EDE0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179F633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E525DC4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38EDEE31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FC83EEB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D799CF9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11D9D60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8DA5750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6FABF09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2F1A0DA1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E557353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2AA955C1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7D84CC4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89D31C2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0F7357A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6319057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DC80139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3DA3AEA2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0A6EA9B1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448F852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325A06FB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4E0A26B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98BFD28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D0E00F6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E435F71" w14:textId="77777777" w:rsidR="001B7B4C" w:rsidRPr="00AC3DB6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02EA0D8A" w14:textId="150C5293" w:rsidR="00743572" w:rsidRPr="008F1DEC" w:rsidRDefault="007B7C21" w:rsidP="001D31DA">
      <w:pPr>
        <w:pStyle w:val="Akapitzlist"/>
        <w:numPr>
          <w:ilvl w:val="0"/>
          <w:numId w:val="1"/>
        </w:numPr>
        <w:tabs>
          <w:tab w:val="left" w:pos="2445"/>
        </w:tabs>
        <w:ind w:left="284" w:hanging="284"/>
        <w:jc w:val="both"/>
        <w:rPr>
          <w:rFonts w:ascii="Arial" w:eastAsia="Calibri" w:hAnsi="Arial" w:cs="Arial"/>
          <w:bCs/>
        </w:rPr>
      </w:pPr>
      <w:r w:rsidRPr="00AE1DDF">
        <w:rPr>
          <w:rFonts w:ascii="Arial" w:eastAsia="Calibri" w:hAnsi="Arial" w:cs="Arial"/>
          <w:sz w:val="16"/>
          <w:szCs w:val="16"/>
        </w:rPr>
        <w:t>Rozporządzenie Parlamentu Europejskiego i Rady (UE)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E65349" w:rsidRPr="00AE1DDF">
        <w:rPr>
          <w:rFonts w:ascii="Arial" w:eastAsia="Calibri" w:hAnsi="Arial" w:cs="Arial"/>
          <w:sz w:val="16"/>
          <w:szCs w:val="16"/>
        </w:rPr>
        <w:t xml:space="preserve"> z późn. zm.</w:t>
      </w:r>
      <w:r w:rsidR="008F1DEC" w:rsidRPr="00AE1DDF">
        <w:rPr>
          <w:rFonts w:ascii="Arial" w:eastAsia="Calibri" w:hAnsi="Arial" w:cs="Arial"/>
          <w:sz w:val="16"/>
          <w:szCs w:val="16"/>
        </w:rPr>
        <w:t>)</w:t>
      </w:r>
      <w:r w:rsidR="005F79DB">
        <w:rPr>
          <w:rFonts w:ascii="Arial" w:eastAsia="Calibri" w:hAnsi="Arial" w:cs="Arial"/>
          <w:sz w:val="16"/>
          <w:szCs w:val="16"/>
        </w:rPr>
        <w:t>.</w:t>
      </w:r>
    </w:p>
    <w:sectPr w:rsidR="00743572" w:rsidRPr="008F1DEC" w:rsidSect="001A47CC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4B0EF" w14:textId="77777777" w:rsidR="00743572" w:rsidRDefault="00743572" w:rsidP="00743572">
      <w:pPr>
        <w:spacing w:after="0" w:line="240" w:lineRule="auto"/>
      </w:pPr>
      <w:r>
        <w:separator/>
      </w:r>
    </w:p>
  </w:endnote>
  <w:endnote w:type="continuationSeparator" w:id="0">
    <w:p w14:paraId="1E6D2845" w14:textId="77777777" w:rsidR="00743572" w:rsidRDefault="00743572" w:rsidP="0074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49B7" w14:textId="04827B5E" w:rsidR="00743572" w:rsidRDefault="00743572" w:rsidP="00B067EF">
    <w:pPr>
      <w:pStyle w:val="Stopka"/>
      <w:jc w:val="both"/>
    </w:pPr>
  </w:p>
  <w:p w14:paraId="66F86ED4" w14:textId="3AD3E83D" w:rsidR="00B067EF" w:rsidRPr="00001E4D" w:rsidRDefault="00B067EF" w:rsidP="00B067EF">
    <w:pPr>
      <w:tabs>
        <w:tab w:val="left" w:pos="2592"/>
      </w:tabs>
      <w:spacing w:line="360" w:lineRule="auto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Program „</w:t>
    </w:r>
    <w:r w:rsidR="005F79DB">
      <w:rPr>
        <w:rFonts w:ascii="Times New Roman" w:hAnsi="Times New Roman" w:cs="Times New Roman"/>
        <w:sz w:val="18"/>
        <w:szCs w:val="18"/>
      </w:rPr>
      <w:t>Opieka wytchnieniowa</w:t>
    </w:r>
    <w:r>
      <w:rPr>
        <w:rFonts w:ascii="Times New Roman" w:hAnsi="Times New Roman" w:cs="Times New Roman"/>
        <w:sz w:val="18"/>
        <w:szCs w:val="18"/>
      </w:rPr>
      <w:t>”</w:t>
    </w:r>
    <w:r w:rsidRPr="003B2AC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dla Jednostek Samorządu Terytorialnego – edycja 2024 finansowany jest przez Ministerstwo Rodziny i Polityki Społecznej ze środków Funduszu Solidarnościowego </w:t>
    </w:r>
  </w:p>
  <w:p w14:paraId="63C0966D" w14:textId="77777777" w:rsidR="00B067EF" w:rsidRDefault="00B067EF" w:rsidP="00B067EF">
    <w:pPr>
      <w:pStyle w:val="Stopka"/>
      <w:jc w:val="both"/>
    </w:pPr>
  </w:p>
  <w:p w14:paraId="034DFF87" w14:textId="77777777" w:rsidR="00743572" w:rsidRDefault="00743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DE61B" w14:textId="77777777" w:rsidR="00743572" w:rsidRDefault="00743572" w:rsidP="00743572">
      <w:pPr>
        <w:spacing w:after="0" w:line="240" w:lineRule="auto"/>
      </w:pPr>
      <w:r>
        <w:separator/>
      </w:r>
    </w:p>
  </w:footnote>
  <w:footnote w:type="continuationSeparator" w:id="0">
    <w:p w14:paraId="74BA743C" w14:textId="77777777" w:rsidR="00743572" w:rsidRDefault="00743572" w:rsidP="0074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41C22" w14:textId="2D5BFF1A" w:rsidR="00743572" w:rsidRDefault="00743572" w:rsidP="00B067EF">
    <w:pPr>
      <w:pStyle w:val="Nagwek"/>
      <w:ind w:left="-709" w:hanging="708"/>
    </w:pPr>
    <w:r>
      <w:t xml:space="preserve">      </w:t>
    </w:r>
    <w:r w:rsidR="00AD38CD">
      <w:t xml:space="preserve">            </w:t>
    </w:r>
    <w:r w:rsidR="00B067EF">
      <w:rPr>
        <w:noProof/>
      </w:rPr>
      <w:t xml:space="preserve"> </w:t>
    </w:r>
    <w:r w:rsidR="00B067EF">
      <w:rPr>
        <w:noProof/>
      </w:rPr>
      <w:drawing>
        <wp:inline distT="0" distB="0" distL="0" distR="0" wp14:anchorId="5C7A6A33" wp14:editId="5F49004A">
          <wp:extent cx="2116455" cy="618490"/>
          <wp:effectExtent l="0" t="0" r="0" b="0"/>
          <wp:docPr id="1823483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645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38CD">
      <w:t xml:space="preserve">    </w:t>
    </w:r>
    <w:r>
      <w:t xml:space="preserve">                      </w:t>
    </w:r>
    <w:r w:rsidR="00B067EF">
      <w:t xml:space="preserve">             </w:t>
    </w:r>
    <w:r>
      <w:t xml:space="preserve">  </w:t>
    </w:r>
    <w:r w:rsidR="00AD38CD">
      <w:t xml:space="preserve">     </w:t>
    </w:r>
    <w:r w:rsidR="00B067EF">
      <w:t xml:space="preserve">  </w:t>
    </w:r>
    <w:r>
      <w:t xml:space="preserve"> </w:t>
    </w:r>
    <w:r w:rsidR="00B067EF">
      <w:rPr>
        <w:noProof/>
      </w:rPr>
      <w:drawing>
        <wp:inline distT="0" distB="0" distL="0" distR="0" wp14:anchorId="0EFD6578" wp14:editId="2A2A653E">
          <wp:extent cx="2372995" cy="596265"/>
          <wp:effectExtent l="0" t="0" r="0" b="0"/>
          <wp:docPr id="664624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624696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F4E31"/>
    <w:multiLevelType w:val="hybridMultilevel"/>
    <w:tmpl w:val="00DEA4DC"/>
    <w:lvl w:ilvl="0" w:tplc="E1C4BE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33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D0"/>
    <w:rsid w:val="000378AC"/>
    <w:rsid w:val="00085AC3"/>
    <w:rsid w:val="001A47CC"/>
    <w:rsid w:val="001B7B4C"/>
    <w:rsid w:val="004A1F70"/>
    <w:rsid w:val="00546817"/>
    <w:rsid w:val="00566D76"/>
    <w:rsid w:val="005F79DB"/>
    <w:rsid w:val="0066013B"/>
    <w:rsid w:val="006C1F2B"/>
    <w:rsid w:val="006F76DE"/>
    <w:rsid w:val="007060DA"/>
    <w:rsid w:val="00743572"/>
    <w:rsid w:val="007B7C21"/>
    <w:rsid w:val="008C6CE2"/>
    <w:rsid w:val="008F1DEC"/>
    <w:rsid w:val="00922FD0"/>
    <w:rsid w:val="009317D0"/>
    <w:rsid w:val="009C2387"/>
    <w:rsid w:val="00A04F75"/>
    <w:rsid w:val="00AC3DB6"/>
    <w:rsid w:val="00AD38CD"/>
    <w:rsid w:val="00AE1DDF"/>
    <w:rsid w:val="00B067EF"/>
    <w:rsid w:val="00B17335"/>
    <w:rsid w:val="00BC0649"/>
    <w:rsid w:val="00C84E49"/>
    <w:rsid w:val="00CB2A24"/>
    <w:rsid w:val="00D843EA"/>
    <w:rsid w:val="00E65349"/>
    <w:rsid w:val="00F411E6"/>
    <w:rsid w:val="00FB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E59C9A"/>
  <w15:chartTrackingRefBased/>
  <w15:docId w15:val="{F6178F6D-C3FD-4311-B339-9DBF76A3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C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C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572"/>
  </w:style>
  <w:style w:type="paragraph" w:styleId="Stopka">
    <w:name w:val="footer"/>
    <w:basedOn w:val="Normalny"/>
    <w:link w:val="StopkaZnak"/>
    <w:uiPriority w:val="99"/>
    <w:unhideWhenUsed/>
    <w:rsid w:val="0074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Izabela.Szpetnar</cp:lastModifiedBy>
  <cp:revision>31</cp:revision>
  <dcterms:created xsi:type="dcterms:W3CDTF">2020-01-27T11:59:00Z</dcterms:created>
  <dcterms:modified xsi:type="dcterms:W3CDTF">2024-04-30T09:38:00Z</dcterms:modified>
</cp:coreProperties>
</file>